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485308" cy="5577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308" cy="557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3800" w:right="3864" w:hanging="7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FORMULARIO N º 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3259.8425196850394" w:right="3226.6535433070862" w:hanging="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c"/>
          <w:sz w:val="32"/>
          <w:szCs w:val="32"/>
          <w:u w:val="none"/>
          <w:shd w:fill="auto" w:val="clear"/>
          <w:vertAlign w:val="baseline"/>
          <w:rtl w:val="0"/>
        </w:rPr>
        <w:t xml:space="preserve">(ANEXO ECONÓMICO)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2" w:right="302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ANÁLISIS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DE GASTOS GENERALES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8.0" w:type="dxa"/>
        <w:jc w:val="left"/>
        <w:tblInd w:w="2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0"/>
        <w:gridCol w:w="8038"/>
        <w:tblGridChange w:id="0">
          <w:tblGrid>
            <w:gridCol w:w="2080"/>
            <w:gridCol w:w="8038"/>
          </w:tblGrid>
        </w:tblGridChange>
      </w:tblGrid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LICITACIÓN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center" w:leader="none" w:pos="4738"/>
              </w:tabs>
              <w:spacing w:after="120" w:before="120" w:lineRule="auto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“PROYECTO DE MEJORAMIENTO ACCESO A BAR / COMEDOR Y ACCESIBILIDAD UNIVERSAL DEL CLUB PROVIDENCIA”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FINANCIAMIENTO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 CLUB PROVIDENCIA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4"/>
        <w:gridCol w:w="7111"/>
        <w:tblGridChange w:id="0">
          <w:tblGrid>
            <w:gridCol w:w="3044"/>
            <w:gridCol w:w="7111"/>
          </w:tblGrid>
        </w:tblGridChange>
      </w:tblGrid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O RAZÓN SOCIAL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CÉDULA DE IDENTIDAD O RUT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2.0" w:type="dxa"/>
        <w:jc w:val="left"/>
        <w:tblInd w:w="13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241"/>
        <w:gridCol w:w="1240"/>
        <w:gridCol w:w="1241"/>
        <w:gridCol w:w="1240"/>
        <w:gridCol w:w="1240"/>
        <w:tblGridChange w:id="0">
          <w:tblGrid>
            <w:gridCol w:w="5241"/>
            <w:gridCol w:w="1240"/>
            <w:gridCol w:w="1241"/>
            <w:gridCol w:w="1240"/>
            <w:gridCol w:w="1240"/>
          </w:tblGrid>
        </w:tblGridChange>
      </w:tblGrid>
      <w:tr>
        <w:trPr>
          <w:cantSplit w:val="0"/>
          <w:trHeight w:val="5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6" w:right="174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ESPECIFICACIÓN O CONCEPTO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2" w:right="0" w:firstLine="120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UNITARIO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17" w:right="111.14173228346488" w:hanging="1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755" w:right="17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460" w:right="4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755" w:right="17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460" w:right="4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460" w:right="4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57" w:right="1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6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756" w:right="17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6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6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460" w:right="4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57" w:right="1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756" w:right="17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7" w:right="1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57" w:right="1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471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(Valor debe ser coincidente al ofertado en Formulario N°3)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2.0" w:type="dxa"/>
        <w:jc w:val="left"/>
        <w:tblInd w:w="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1"/>
        <w:gridCol w:w="4651"/>
        <w:tblGridChange w:id="0">
          <w:tblGrid>
            <w:gridCol w:w="4181"/>
            <w:gridCol w:w="4651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Persona Natural o del Apoderado de la unión temporal de proveedores o  del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5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 Legal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5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oferente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5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Persona Natural o del Apoderado de la unión temporal de proveedores o del Representante  Debidamente Autorizado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5" w:lineRule="auto"/>
              <w:ind w:left="0" w:right="5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8730" w:w="12250" w:orient="portrait"/>
      <w:pgMar w:bottom="280" w:top="280" w:left="960" w:right="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0776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46077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460776"/>
    <w:rPr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  <w:rsid w:val="00460776"/>
  </w:style>
  <w:style w:type="paragraph" w:styleId="TableParagraph" w:customStyle="1">
    <w:name w:val="Table Paragraph"/>
    <w:basedOn w:val="Normal"/>
    <w:uiPriority w:val="1"/>
    <w:qFormat w:val="1"/>
    <w:rsid w:val="0046077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6470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64701"/>
    <w:rPr>
      <w:rFonts w:ascii="Tahoma" w:cs="Tahoma" w:eastAsia="Arial" w:hAnsi="Tahoma"/>
      <w:sz w:val="16"/>
      <w:szCs w:val="16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ChkDNb1ErHw6Fqzj+l5XF1KJw==">CgMxLjA4AHIhMVNueEZGRlRxS3Jybm5HOEdKZk9paDJ2V0hMLXhybUhk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2023-02-14T12:08:00Z</dcterms:created>
  <dc:creator>mleyton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